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ролевой игры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«Как я буду действовать в чрезвычайных ситуациях»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формировать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 чрезвычайных </w:t>
      </w:r>
      <w:r>
        <w:rPr>
          <w:rFonts w:ascii="Times New Roman" w:hAnsi="Times New Roman" w:cs="Times New Roman"/>
          <w:sz w:val="28"/>
          <w:szCs w:val="28"/>
        </w:rPr>
        <w:t xml:space="preserve"> ситуациях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 и способах выхода из них.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учиться </w:t>
      </w: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 полученной ролью в игре,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применять правила поведения </w:t>
      </w:r>
      <w:r>
        <w:rPr>
          <w:rFonts w:ascii="Times New Roman" w:hAnsi="Times New Roman" w:cs="Times New Roman"/>
          <w:sz w:val="28"/>
          <w:szCs w:val="28"/>
        </w:rPr>
        <w:t xml:space="preserve">в чрезвычайных ситуациях </w:t>
      </w:r>
      <w:r>
        <w:rPr>
          <w:rFonts w:ascii="Times New Roman" w:hAnsi="Times New Roman" w:cs="Times New Roman"/>
          <w:sz w:val="28"/>
          <w:szCs w:val="28"/>
        </w:rPr>
        <w:t xml:space="preserve">при решении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практических задач.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ролей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чевид</w:t>
      </w:r>
      <w:r>
        <w:rPr>
          <w:rFonts w:ascii="Times New Roman" w:hAnsi="Times New Roman" w:cs="Times New Roman"/>
          <w:sz w:val="28"/>
          <w:szCs w:val="28"/>
        </w:rPr>
        <w:t xml:space="preserve">цы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человека,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испетч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человека,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ожарные </w:t>
      </w:r>
      <w:r>
        <w:rPr>
          <w:rFonts w:ascii="Times New Roman" w:hAnsi="Times New Roman" w:cs="Times New Roman"/>
          <w:sz w:val="28"/>
          <w:szCs w:val="28"/>
        </w:rPr>
        <w:t xml:space="preserve"> - группа </w:t>
      </w:r>
      <w:r>
        <w:rPr>
          <w:rFonts w:ascii="Times New Roman" w:hAnsi="Times New Roman" w:cs="Times New Roman"/>
          <w:sz w:val="28"/>
          <w:szCs w:val="28"/>
        </w:rPr>
        <w:t xml:space="preserve">школьников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пасатели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 xml:space="preserve">школьников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ГИБДД – группа </w:t>
      </w:r>
      <w:r>
        <w:rPr>
          <w:rFonts w:ascii="Times New Roman" w:hAnsi="Times New Roman" w:cs="Times New Roman"/>
          <w:sz w:val="28"/>
          <w:szCs w:val="28"/>
        </w:rPr>
        <w:t xml:space="preserve">школьников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работники – группа </w:t>
      </w:r>
      <w:r>
        <w:rPr>
          <w:rFonts w:ascii="Times New Roman" w:hAnsi="Times New Roman" w:cs="Times New Roman"/>
          <w:sz w:val="28"/>
          <w:szCs w:val="28"/>
        </w:rPr>
        <w:t xml:space="preserve">школьников (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необходимости),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обозревател</w:t>
      </w:r>
      <w:r>
        <w:rPr>
          <w:rFonts w:ascii="Times New Roman" w:hAnsi="Times New Roman" w:cs="Times New Roman"/>
          <w:sz w:val="28"/>
          <w:szCs w:val="28"/>
        </w:rPr>
        <w:t xml:space="preserve">и –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человека,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– группа школьников.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ролевой игры.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классных часов </w:t>
      </w:r>
      <w:r>
        <w:rPr>
          <w:rFonts w:ascii="Times New Roman" w:hAnsi="Times New Roman" w:cs="Times New Roman"/>
          <w:sz w:val="28"/>
          <w:szCs w:val="28"/>
        </w:rPr>
        <w:t xml:space="preserve">по темам: </w:t>
      </w:r>
      <w:r>
        <w:rPr>
          <w:rStyle w:val="623"/>
          <w:rFonts w:ascii="Times New Roman" w:hAnsi="Times New Roman" w:cs="Times New Roman"/>
          <w:bCs/>
          <w:sz w:val="28"/>
          <w:szCs w:val="28"/>
        </w:rPr>
        <w:t xml:space="preserve">«Осторожно – огонь!»,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«Безопасность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Правила поведения на льду</w:t>
      </w:r>
      <w:r>
        <w:rPr>
          <w:rFonts w:ascii="Times New Roman" w:hAnsi="Times New Roman" w:cs="Times New Roman"/>
          <w:bCs/>
          <w:sz w:val="28"/>
          <w:szCs w:val="28"/>
        </w:rPr>
        <w:t xml:space="preserve">» проводится ролевая игра </w:t>
      </w:r>
      <w:r>
        <w:rPr>
          <w:rFonts w:ascii="Times New Roman" w:hAnsi="Times New Roman" w:cs="Times New Roman"/>
          <w:sz w:val="28"/>
          <w:szCs w:val="28"/>
        </w:rPr>
        <w:t xml:space="preserve">«Как я буду действовать в чрезвычайных ситуациях»</w:t>
      </w:r>
      <w:r>
        <w:rPr>
          <w:rFonts w:ascii="Times New Roman" w:hAnsi="Times New Roman" w:cs="Times New Roman"/>
          <w:sz w:val="28"/>
          <w:szCs w:val="28"/>
        </w:rPr>
        <w:t xml:space="preserve"> в целях практического применения правил поведения в опасных для жизни человека ситуациях.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Предлагаемая </w:t>
      </w:r>
      <w:r>
        <w:rPr>
          <w:rFonts w:ascii="Times New Roman" w:hAnsi="Times New Roman" w:cs="Times New Roman"/>
          <w:sz w:val="28"/>
          <w:szCs w:val="28"/>
        </w:rPr>
        <w:t xml:space="preserve">ролевая </w:t>
      </w:r>
      <w:r>
        <w:rPr>
          <w:rFonts w:ascii="Times New Roman" w:hAnsi="Times New Roman" w:cs="Times New Roman"/>
          <w:sz w:val="28"/>
          <w:szCs w:val="28"/>
        </w:rPr>
        <w:t xml:space="preserve">игра представляет собой универсальный вариант</w:t>
      </w:r>
      <w:r>
        <w:rPr>
          <w:rFonts w:ascii="Times New Roman" w:hAnsi="Times New Roman" w:cs="Times New Roman"/>
          <w:sz w:val="28"/>
          <w:szCs w:val="28"/>
        </w:rPr>
        <w:t xml:space="preserve">, который можно использовать в качестве основы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с 1 по 11 классы</w:t>
      </w:r>
      <w:r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 xml:space="preserve">в одновозрастном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и</w:t>
      </w:r>
      <w:r>
        <w:rPr>
          <w:rFonts w:ascii="Times New Roman" w:hAnsi="Times New Roman" w:cs="Times New Roman"/>
          <w:sz w:val="28"/>
          <w:szCs w:val="28"/>
        </w:rPr>
        <w:t xml:space="preserve"> разновозрастном составах.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распределяют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и групповые роли.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 в зависимости от тематик классных часов рассмотрение правил поведения при чрезвычайных ситуациях,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огнем, н</w:t>
      </w:r>
      <w:r>
        <w:rPr>
          <w:rFonts w:ascii="Times New Roman" w:hAnsi="Times New Roman" w:cs="Times New Roman"/>
          <w:sz w:val="28"/>
          <w:szCs w:val="28"/>
        </w:rPr>
        <w:t xml:space="preserve">а дороге, на ль</w:t>
      </w:r>
      <w:r>
        <w:rPr>
          <w:rFonts w:ascii="Times New Roman" w:hAnsi="Times New Roman" w:cs="Times New Roman"/>
          <w:sz w:val="28"/>
          <w:szCs w:val="28"/>
        </w:rPr>
        <w:t xml:space="preserve">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Очевидцы</w:t>
      </w:r>
      <w:r>
        <w:rPr>
          <w:rFonts w:ascii="Times New Roman" w:hAnsi="Times New Roman" w:cs="Times New Roman"/>
          <w:sz w:val="28"/>
          <w:szCs w:val="28"/>
        </w:rPr>
        <w:t xml:space="preserve"> (в зависимости от возраста школьников)</w:t>
      </w:r>
      <w:r>
        <w:rPr>
          <w:rFonts w:ascii="Times New Roman" w:hAnsi="Times New Roman" w:cs="Times New Roman"/>
          <w:sz w:val="28"/>
          <w:szCs w:val="28"/>
        </w:rPr>
        <w:t xml:space="preserve"> либо выбирают опасную ситуацию из числа 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см</w:t>
      </w:r>
      <w:r>
        <w:rPr>
          <w:rFonts w:ascii="Times New Roman" w:hAnsi="Times New Roman" w:cs="Times New Roman"/>
          <w:sz w:val="28"/>
          <w:szCs w:val="28"/>
        </w:rPr>
        <w:t xml:space="preserve">. Приложение)</w:t>
      </w:r>
      <w:r>
        <w:rPr>
          <w:rFonts w:ascii="Times New Roman" w:hAnsi="Times New Roman" w:cs="Times New Roman"/>
          <w:sz w:val="28"/>
          <w:szCs w:val="28"/>
        </w:rPr>
        <w:t xml:space="preserve">, либо конструируют ситуацию самостоятельно, либо просматривают предложенные видеоситуации. Далее проигрывают звонок </w:t>
      </w:r>
      <w:r>
        <w:rPr>
          <w:rFonts w:ascii="Times New Roman" w:hAnsi="Times New Roman" w:cs="Times New Roman"/>
          <w:sz w:val="28"/>
          <w:szCs w:val="28"/>
        </w:rPr>
        <w:t xml:space="preserve">диспетчерам и сообщают о чрезвычайной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Нужно предусмотреть, чтобы в результате сформировались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разные ситуации</w:t>
      </w:r>
      <w:r>
        <w:rPr>
          <w:rFonts w:ascii="Times New Roman" w:hAnsi="Times New Roman" w:cs="Times New Roman"/>
          <w:sz w:val="28"/>
          <w:szCs w:val="28"/>
        </w:rPr>
        <w:t xml:space="preserve"> (огонь, лед, дорога).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Диспетчеры</w:t>
      </w:r>
      <w:r>
        <w:rPr>
          <w:rFonts w:ascii="Times New Roman" w:hAnsi="Times New Roman" w:cs="Times New Roman"/>
          <w:sz w:val="28"/>
          <w:szCs w:val="28"/>
        </w:rPr>
        <w:t xml:space="preserve"> принимают звонок и передают информацию нужной группе – пожарным, спасателям, инспекторам ГИБДД, медицинским работникам (при необходимости).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пожарных, спасателей,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инспекторов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ГИБДД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медицинских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решают практическую задачу. Вспоминают конкретные правила поведения на дороге, на льду, при возникновении во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горания или пожара</w:t>
      </w:r>
      <w:r>
        <w:rPr>
          <w:rFonts w:ascii="Times New Roman" w:hAnsi="Times New Roman" w:cs="Times New Roman"/>
          <w:sz w:val="28"/>
          <w:szCs w:val="28"/>
        </w:rPr>
        <w:t xml:space="preserve">.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работы группы может появиться, например: вариант безопасного маршрута (разработа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 xml:space="preserve">инспект</w:t>
      </w:r>
      <w:r>
        <w:rPr>
          <w:rFonts w:ascii="Times New Roman" w:hAnsi="Times New Roman" w:cs="Times New Roman"/>
          <w:sz w:val="28"/>
          <w:szCs w:val="28"/>
        </w:rPr>
        <w:t xml:space="preserve">оров ГИБДД); алгоритм действий при пожаре (разработает группа пожарных), </w:t>
      </w:r>
      <w:r>
        <w:rPr>
          <w:rFonts w:ascii="Times New Roman" w:hAnsi="Times New Roman" w:cs="Times New Roman"/>
          <w:sz w:val="28"/>
          <w:szCs w:val="28"/>
        </w:rPr>
        <w:t xml:space="preserve">алгоритм действий спасательной операции провалившегося под лед (группа спасателей</w:t>
      </w:r>
      <w:r>
        <w:rPr>
          <w:rFonts w:ascii="Times New Roman" w:hAnsi="Times New Roman" w:cs="Times New Roman"/>
          <w:sz w:val="28"/>
          <w:szCs w:val="28"/>
        </w:rPr>
        <w:t xml:space="preserve">). При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группы могут подключ</w:t>
      </w:r>
      <w:r>
        <w:rPr>
          <w:rFonts w:ascii="Times New Roman" w:hAnsi="Times New Roman" w:cs="Times New Roman"/>
          <w:sz w:val="28"/>
          <w:szCs w:val="28"/>
        </w:rPr>
        <w:t xml:space="preserve">ит</w:t>
      </w:r>
      <w:r>
        <w:rPr>
          <w:rFonts w:ascii="Times New Roman" w:hAnsi="Times New Roman" w:cs="Times New Roman"/>
          <w:sz w:val="28"/>
          <w:szCs w:val="28"/>
        </w:rPr>
        <w:t xml:space="preserve">ь в </w:t>
      </w:r>
      <w:r>
        <w:rPr>
          <w:rFonts w:ascii="Times New Roman" w:hAnsi="Times New Roman" w:cs="Times New Roman"/>
          <w:sz w:val="28"/>
          <w:szCs w:val="28"/>
        </w:rPr>
        <w:t xml:space="preserve">помощь</w:t>
      </w:r>
      <w:r>
        <w:rPr>
          <w:rFonts w:ascii="Times New Roman" w:hAnsi="Times New Roman" w:cs="Times New Roman"/>
          <w:sz w:val="28"/>
          <w:szCs w:val="28"/>
        </w:rPr>
        <w:t xml:space="preserve"> группу м</w:t>
      </w:r>
      <w:r>
        <w:rPr>
          <w:rFonts w:ascii="Times New Roman" w:hAnsi="Times New Roman" w:cs="Times New Roman"/>
          <w:sz w:val="28"/>
          <w:szCs w:val="28"/>
        </w:rPr>
        <w:t xml:space="preserve">едицински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(в зависимости от опасной ситуации).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Обозреватели</w:t>
      </w:r>
      <w:r>
        <w:rPr>
          <w:rFonts w:ascii="Times New Roman" w:hAnsi="Times New Roman" w:cs="Times New Roman"/>
          <w:sz w:val="28"/>
          <w:szCs w:val="28"/>
        </w:rPr>
        <w:t xml:space="preserve"> в процессе работы групп пожарных, спасателей, инспекторов ГИБДД</w:t>
      </w:r>
      <w:r>
        <w:rPr>
          <w:rFonts w:ascii="Times New Roman" w:hAnsi="Times New Roman" w:cs="Times New Roman"/>
          <w:sz w:val="28"/>
          <w:szCs w:val="28"/>
        </w:rPr>
        <w:t xml:space="preserve"> (закрепляются за конкретной группой) наблюдают и готовятся в итоге рассказать, что произошло</w:t>
      </w:r>
      <w:r>
        <w:rPr>
          <w:rFonts w:ascii="Times New Roman" w:hAnsi="Times New Roman" w:cs="Times New Roman"/>
          <w:sz w:val="28"/>
          <w:szCs w:val="28"/>
        </w:rPr>
        <w:t xml:space="preserve">, кого позвали на помощь, о результате спасательной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какие действия были совершены.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(закрепляются за конкретной группой) </w:t>
      </w:r>
      <w:r>
        <w:rPr>
          <w:rFonts w:ascii="Times New Roman" w:hAnsi="Times New Roman" w:cs="Times New Roman"/>
          <w:sz w:val="28"/>
          <w:szCs w:val="28"/>
        </w:rPr>
        <w:t xml:space="preserve">должны проанализировать действия групп и конст</w:t>
      </w:r>
      <w:r>
        <w:rPr>
          <w:rFonts w:ascii="Times New Roman" w:hAnsi="Times New Roman" w:cs="Times New Roman"/>
          <w:sz w:val="28"/>
          <w:szCs w:val="28"/>
        </w:rPr>
        <w:t xml:space="preserve">атировать правильность алгоритмов действий спасательных операций при возникновении чрезвычайных ситуаций.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Варианты чрезвычайных ситуаций.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25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Произошло возгорание в жилом доме.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дома что-то загорелось.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ты</w:t>
      </w:r>
      <w:r>
        <w:rPr>
          <w:rFonts w:ascii="Times New Roman" w:hAnsi="Times New Roman" w:cs="Times New Roman"/>
          <w:sz w:val="28"/>
          <w:szCs w:val="28"/>
        </w:rPr>
        <w:t xml:space="preserve"> провалился под лед.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кто-то провалился под лед.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необходимо перейти водоем по льду.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куда-то добраться – построение безопасного маршрута.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qowt-font2-timesnewroman"/>
    <w:basedOn w:val="620"/>
  </w:style>
  <w:style w:type="character" w:styleId="624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5">
    <w:name w:val="List Paragraph"/>
    <w:basedOn w:val="619"/>
    <w:uiPriority w:val="34"/>
    <w:qFormat/>
    <w:pPr>
      <w:contextualSpacing/>
      <w:ind w:left="720"/>
    </w:pPr>
  </w:style>
  <w:style w:type="paragraph" w:styleId="626">
    <w:name w:val="Balloon Text"/>
    <w:basedOn w:val="619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0"/>
    <w:link w:val="62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ТОИУУ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Институт Усовершенствования</cp:lastModifiedBy>
  <cp:revision>9</cp:revision>
  <dcterms:created xsi:type="dcterms:W3CDTF">2024-12-05T08:36:00Z</dcterms:created>
  <dcterms:modified xsi:type="dcterms:W3CDTF">2024-12-09T12:14:08Z</dcterms:modified>
</cp:coreProperties>
</file>